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F4C8F" w14:textId="2BD8E6C9" w:rsidR="00084624" w:rsidRPr="00084624" w:rsidRDefault="00084624" w:rsidP="00084624">
      <w:pPr>
        <w:spacing w:line="360" w:lineRule="auto"/>
        <w:ind w:firstLine="643"/>
        <w:jc w:val="center"/>
        <w:rPr>
          <w:rFonts w:ascii="宋体" w:hAnsi="宋体" w:cs="仿宋"/>
          <w:b/>
          <w:bCs/>
          <w:sz w:val="28"/>
          <w:szCs w:val="28"/>
        </w:rPr>
      </w:pPr>
      <w:r w:rsidRPr="00084624">
        <w:rPr>
          <w:rFonts w:ascii="宋体" w:hAnsi="宋体" w:cs="仿宋" w:hint="eastAsia"/>
          <w:b/>
          <w:bCs/>
          <w:sz w:val="28"/>
          <w:szCs w:val="28"/>
        </w:rPr>
        <w:t>采购需求</w:t>
      </w:r>
    </w:p>
    <w:p w14:paraId="5381D5E7" w14:textId="77777777" w:rsidR="00084624" w:rsidRPr="00084624" w:rsidRDefault="00084624" w:rsidP="00084624">
      <w:pPr>
        <w:spacing w:line="360" w:lineRule="auto"/>
        <w:ind w:firstLine="643"/>
        <w:jc w:val="center"/>
        <w:rPr>
          <w:rFonts w:ascii="宋体" w:hAnsi="宋体" w:cs="仿宋" w:hint="eastAsia"/>
          <w:b/>
          <w:bCs/>
          <w:sz w:val="24"/>
        </w:rPr>
      </w:pPr>
    </w:p>
    <w:p w14:paraId="050E1BB2" w14:textId="5B8088A3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一、服务期限：</w:t>
      </w:r>
      <w:r w:rsidRPr="00084624">
        <w:rPr>
          <w:rFonts w:ascii="宋体" w:hAnsi="宋体" w:cs="仿宋" w:hint="eastAsia"/>
          <w:sz w:val="24"/>
        </w:rPr>
        <w:t>2024年7月20日起至2025年5月31日（以具体签订合同时间为准）</w:t>
      </w:r>
    </w:p>
    <w:p w14:paraId="09492421" w14:textId="74CA9ABE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二</w:t>
      </w:r>
      <w:r w:rsidRPr="00084624">
        <w:rPr>
          <w:rFonts w:ascii="宋体" w:hAnsi="宋体" w:cs="仿宋" w:hint="eastAsia"/>
          <w:sz w:val="24"/>
        </w:rPr>
        <w:t>、</w:t>
      </w:r>
      <w:r>
        <w:rPr>
          <w:rFonts w:ascii="宋体" w:hAnsi="宋体" w:cs="仿宋" w:hint="eastAsia"/>
          <w:sz w:val="24"/>
        </w:rPr>
        <w:t>服务</w:t>
      </w:r>
      <w:r w:rsidRPr="00084624">
        <w:rPr>
          <w:rFonts w:ascii="宋体" w:hAnsi="宋体" w:cs="仿宋" w:hint="eastAsia"/>
          <w:sz w:val="24"/>
        </w:rPr>
        <w:t>内容：</w:t>
      </w:r>
    </w:p>
    <w:p w14:paraId="55FBBCC3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（一）在河南广播电视台公共频道《百姓夜事》栏目中开设“体彩幸福小课堂”</w:t>
      </w:r>
      <w:proofErr w:type="gramStart"/>
      <w:r w:rsidRPr="00084624">
        <w:rPr>
          <w:rFonts w:ascii="宋体" w:hAnsi="宋体" w:cs="仿宋" w:hint="eastAsia"/>
          <w:sz w:val="24"/>
        </w:rPr>
        <w:t>版块</w:t>
      </w:r>
      <w:proofErr w:type="gramEnd"/>
      <w:r w:rsidRPr="00084624">
        <w:rPr>
          <w:rFonts w:ascii="宋体" w:hAnsi="宋体" w:cs="仿宋" w:hint="eastAsia"/>
          <w:sz w:val="24"/>
        </w:rPr>
        <w:t>：</w:t>
      </w:r>
    </w:p>
    <w:p w14:paraId="35855637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1.播出期次及时长：每期“体彩幸福小课堂”时长不低于1分钟，合同期内不少于390期；</w:t>
      </w:r>
    </w:p>
    <w:p w14:paraId="5749397F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2.播出频次及时间：2期/天，21:10--22:20（周六无）</w:t>
      </w:r>
    </w:p>
    <w:p w14:paraId="2F2F9BD9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3.播出内容：</w:t>
      </w:r>
    </w:p>
    <w:p w14:paraId="507A9E16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（1） 5秒宣传标版--公益体彩，幸福助力，体彩幸福小课堂由中国体育彩票赞助播出；</w:t>
      </w:r>
    </w:p>
    <w:p w14:paraId="0B0F8C0F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（2）全程“体彩幸福小课堂”定制标版植入（背景标版+角标）。</w:t>
      </w:r>
    </w:p>
    <w:p w14:paraId="6E7CDBA9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（二）在河南广播电视台公共频道《百姓315》栏目中播出专题节目：</w:t>
      </w:r>
    </w:p>
    <w:p w14:paraId="4703D5C9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1.播出期次及时长：每期专题节目时长2-3分钟，合同期内不少于8期；</w:t>
      </w:r>
    </w:p>
    <w:p w14:paraId="792D4F5E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2.播出时间：19:40--20:10；</w:t>
      </w:r>
    </w:p>
    <w:p w14:paraId="5A4AB0B3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3.播出内容：体彩专题节目及资讯。</w:t>
      </w:r>
    </w:p>
    <w:p w14:paraId="7E699E10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（三）在河南广播电视台公共频道《百姓调解午间版》中</w:t>
      </w:r>
      <w:proofErr w:type="gramStart"/>
      <w:r w:rsidRPr="00084624">
        <w:rPr>
          <w:rFonts w:ascii="宋体" w:hAnsi="宋体" w:cs="仿宋" w:hint="eastAsia"/>
          <w:sz w:val="24"/>
        </w:rPr>
        <w:t>播出硬广宣传</w:t>
      </w:r>
      <w:proofErr w:type="gramEnd"/>
      <w:r w:rsidRPr="00084624">
        <w:rPr>
          <w:rFonts w:ascii="宋体" w:hAnsi="宋体" w:cs="仿宋" w:hint="eastAsia"/>
          <w:sz w:val="24"/>
        </w:rPr>
        <w:t>；</w:t>
      </w:r>
    </w:p>
    <w:p w14:paraId="34E1C041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1.播出期次及时长：15秒硬广，合同期内不少于310次；</w:t>
      </w:r>
    </w:p>
    <w:p w14:paraId="53993B94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2.播出频次及时间：1次/天，12:20--13:20；</w:t>
      </w:r>
    </w:p>
    <w:p w14:paraId="388F7EEC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3.播出内容：体</w:t>
      </w:r>
      <w:proofErr w:type="gramStart"/>
      <w:r w:rsidRPr="00084624">
        <w:rPr>
          <w:rFonts w:ascii="宋体" w:hAnsi="宋体" w:cs="仿宋" w:hint="eastAsia"/>
          <w:sz w:val="24"/>
        </w:rPr>
        <w:t>彩品牌</w:t>
      </w:r>
      <w:proofErr w:type="gramEnd"/>
      <w:r w:rsidRPr="00084624">
        <w:rPr>
          <w:rFonts w:ascii="宋体" w:hAnsi="宋体" w:cs="仿宋" w:hint="eastAsia"/>
          <w:sz w:val="24"/>
        </w:rPr>
        <w:t>形象或产品宣传广告。</w:t>
      </w:r>
    </w:p>
    <w:p w14:paraId="7404FB9F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（四）在河南广播电视台公共频道播出河南体</w:t>
      </w:r>
      <w:proofErr w:type="gramStart"/>
      <w:r w:rsidRPr="00084624">
        <w:rPr>
          <w:rFonts w:ascii="宋体" w:hAnsi="宋体" w:cs="仿宋" w:hint="eastAsia"/>
          <w:sz w:val="24"/>
        </w:rPr>
        <w:t>彩人物</w:t>
      </w:r>
      <w:proofErr w:type="gramEnd"/>
      <w:r w:rsidRPr="00084624">
        <w:rPr>
          <w:rFonts w:ascii="宋体" w:hAnsi="宋体" w:cs="仿宋" w:hint="eastAsia"/>
          <w:sz w:val="24"/>
        </w:rPr>
        <w:t>专访；</w:t>
      </w:r>
    </w:p>
    <w:p w14:paraId="7E36056F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1.播出期次及时长：10分钟/期，首播1次重播1次；</w:t>
      </w:r>
    </w:p>
    <w:p w14:paraId="797B6B22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2.播出时间：12:20--13:20；</w:t>
      </w:r>
    </w:p>
    <w:p w14:paraId="0EC9E247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3.播出内容：演播室节目--河南体</w:t>
      </w:r>
      <w:proofErr w:type="gramStart"/>
      <w:r w:rsidRPr="00084624">
        <w:rPr>
          <w:rFonts w:ascii="宋体" w:hAnsi="宋体" w:cs="仿宋" w:hint="eastAsia"/>
          <w:sz w:val="24"/>
        </w:rPr>
        <w:t>彩人物</w:t>
      </w:r>
      <w:proofErr w:type="gramEnd"/>
      <w:r w:rsidRPr="00084624">
        <w:rPr>
          <w:rFonts w:ascii="宋体" w:hAnsi="宋体" w:cs="仿宋" w:hint="eastAsia"/>
          <w:sz w:val="24"/>
        </w:rPr>
        <w:t>专访，包含节目的拍摄、制作及播出。</w:t>
      </w:r>
    </w:p>
    <w:p w14:paraId="71FA790F" w14:textId="77777777" w:rsidR="00084624" w:rsidRPr="00084624" w:rsidRDefault="00084624" w:rsidP="00084624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084624">
        <w:rPr>
          <w:rFonts w:ascii="宋体" w:hAnsi="宋体" w:cs="仿宋" w:hint="eastAsia"/>
          <w:sz w:val="24"/>
        </w:rPr>
        <w:t>（五）以上内容具体播出时间随着季节播出编排调整。具体以播出为准。</w:t>
      </w:r>
    </w:p>
    <w:p w14:paraId="3A8A373D" w14:textId="77777777" w:rsidR="006A60A4" w:rsidRPr="00084624" w:rsidRDefault="006A60A4" w:rsidP="00084624">
      <w:pPr>
        <w:spacing w:line="360" w:lineRule="auto"/>
        <w:rPr>
          <w:sz w:val="24"/>
        </w:rPr>
      </w:pPr>
    </w:p>
    <w:sectPr w:rsidR="006A60A4" w:rsidRPr="00084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40DBB" w14:textId="77777777" w:rsidR="005B2476" w:rsidRDefault="005B2476" w:rsidP="00084624">
      <w:r>
        <w:separator/>
      </w:r>
    </w:p>
  </w:endnote>
  <w:endnote w:type="continuationSeparator" w:id="0">
    <w:p w14:paraId="7EDCD494" w14:textId="77777777" w:rsidR="005B2476" w:rsidRDefault="005B2476" w:rsidP="0008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041C5" w14:textId="77777777" w:rsidR="005B2476" w:rsidRDefault="005B2476" w:rsidP="00084624">
      <w:r>
        <w:separator/>
      </w:r>
    </w:p>
  </w:footnote>
  <w:footnote w:type="continuationSeparator" w:id="0">
    <w:p w14:paraId="58D0562C" w14:textId="77777777" w:rsidR="005B2476" w:rsidRDefault="005B2476" w:rsidP="00084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A4"/>
    <w:rsid w:val="00084624"/>
    <w:rsid w:val="002770D2"/>
    <w:rsid w:val="005B2476"/>
    <w:rsid w:val="006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4AEC7"/>
  <w15:chartTrackingRefBased/>
  <w15:docId w15:val="{BC6D535F-EDDF-4B3C-9A16-C0537728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084624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62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6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4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46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2024-06-26T10:10:00Z</dcterms:created>
  <dcterms:modified xsi:type="dcterms:W3CDTF">2024-06-26T10:12:00Z</dcterms:modified>
</cp:coreProperties>
</file>