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4D8A" w14:textId="77777777" w:rsidR="00176F1F" w:rsidRPr="00251218" w:rsidRDefault="00176F1F" w:rsidP="00176F1F">
      <w:pPr>
        <w:keepNext/>
        <w:keepLines/>
        <w:spacing w:line="416" w:lineRule="auto"/>
        <w:outlineLvl w:val="1"/>
        <w:rPr>
          <w:rFonts w:ascii="Cambria" w:hAnsi="Cambria"/>
          <w:b/>
          <w:sz w:val="30"/>
          <w:szCs w:val="30"/>
        </w:rPr>
      </w:pPr>
      <w:bookmarkStart w:id="0" w:name="_Toc1458932"/>
      <w:bookmarkStart w:id="1" w:name="_Toc107175764"/>
      <w:bookmarkStart w:id="2" w:name="_Toc114760736"/>
      <w:bookmarkStart w:id="3" w:name="_Toc174969785"/>
      <w:r w:rsidRPr="00251218">
        <w:rPr>
          <w:rFonts w:ascii="Cambria" w:hAnsi="Cambria" w:hint="eastAsia"/>
          <w:b/>
          <w:sz w:val="30"/>
          <w:szCs w:val="30"/>
        </w:rPr>
        <w:t>一、采购清单</w:t>
      </w:r>
      <w:bookmarkEnd w:id="0"/>
      <w:bookmarkEnd w:id="1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467"/>
        <w:gridCol w:w="1473"/>
        <w:gridCol w:w="1473"/>
      </w:tblGrid>
      <w:tr w:rsidR="00176F1F" w:rsidRPr="00251218" w14:paraId="0239E267" w14:textId="77777777" w:rsidTr="00C63669">
        <w:trPr>
          <w:trHeight w:val="270"/>
        </w:trPr>
        <w:tc>
          <w:tcPr>
            <w:tcW w:w="1109" w:type="dxa"/>
            <w:shd w:val="clear" w:color="auto" w:fill="BFBFBF"/>
            <w:noWrap/>
          </w:tcPr>
          <w:p w14:paraId="62FA94C0" w14:textId="77777777" w:rsidR="00176F1F" w:rsidRPr="00251218" w:rsidRDefault="00176F1F" w:rsidP="00C6366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467" w:type="dxa"/>
            <w:shd w:val="clear" w:color="auto" w:fill="BFBFBF"/>
            <w:noWrap/>
          </w:tcPr>
          <w:p w14:paraId="42297FFD" w14:textId="77777777" w:rsidR="00176F1F" w:rsidRPr="00251218" w:rsidRDefault="00176F1F" w:rsidP="00C6366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1473" w:type="dxa"/>
            <w:shd w:val="clear" w:color="auto" w:fill="BFBFBF"/>
            <w:noWrap/>
          </w:tcPr>
          <w:p w14:paraId="4D1FD883" w14:textId="77777777" w:rsidR="00176F1F" w:rsidRPr="00251218" w:rsidRDefault="00176F1F" w:rsidP="00C6366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473" w:type="dxa"/>
            <w:shd w:val="clear" w:color="auto" w:fill="BFBFBF"/>
            <w:noWrap/>
          </w:tcPr>
          <w:p w14:paraId="59C1FDFE" w14:textId="77777777" w:rsidR="00176F1F" w:rsidRPr="00251218" w:rsidRDefault="00176F1F" w:rsidP="00C6366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176F1F" w:rsidRPr="00251218" w14:paraId="27AD0F9C" w14:textId="77777777" w:rsidTr="00C63669">
        <w:trPr>
          <w:trHeight w:val="285"/>
        </w:trPr>
        <w:tc>
          <w:tcPr>
            <w:tcW w:w="1109" w:type="dxa"/>
            <w:noWrap/>
          </w:tcPr>
          <w:p w14:paraId="01AF36D4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67" w:type="dxa"/>
            <w:noWrap/>
          </w:tcPr>
          <w:p w14:paraId="39D71957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省核心交换机</w:t>
            </w:r>
          </w:p>
        </w:tc>
        <w:tc>
          <w:tcPr>
            <w:tcW w:w="1473" w:type="dxa"/>
            <w:noWrap/>
          </w:tcPr>
          <w:p w14:paraId="0BF40388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3" w:type="dxa"/>
            <w:noWrap/>
          </w:tcPr>
          <w:p w14:paraId="2B383DF1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4AE9D68A" w14:textId="77777777" w:rsidTr="00C63669">
        <w:trPr>
          <w:trHeight w:val="285"/>
        </w:trPr>
        <w:tc>
          <w:tcPr>
            <w:tcW w:w="1109" w:type="dxa"/>
            <w:noWrap/>
          </w:tcPr>
          <w:p w14:paraId="353C8AF8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67" w:type="dxa"/>
            <w:noWrap/>
          </w:tcPr>
          <w:p w14:paraId="6EAC27E1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省核心路由器</w:t>
            </w:r>
          </w:p>
        </w:tc>
        <w:tc>
          <w:tcPr>
            <w:tcW w:w="1473" w:type="dxa"/>
            <w:noWrap/>
          </w:tcPr>
          <w:p w14:paraId="5D82D022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3" w:type="dxa"/>
            <w:noWrap/>
          </w:tcPr>
          <w:p w14:paraId="7E7789AE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70184D36" w14:textId="77777777" w:rsidTr="00C63669">
        <w:trPr>
          <w:trHeight w:val="285"/>
        </w:trPr>
        <w:tc>
          <w:tcPr>
            <w:tcW w:w="1109" w:type="dxa"/>
            <w:noWrap/>
          </w:tcPr>
          <w:p w14:paraId="07D84F91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67" w:type="dxa"/>
            <w:noWrap/>
          </w:tcPr>
          <w:p w14:paraId="10712294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链路负载均衡器</w:t>
            </w:r>
          </w:p>
        </w:tc>
        <w:tc>
          <w:tcPr>
            <w:tcW w:w="1473" w:type="dxa"/>
            <w:noWrap/>
          </w:tcPr>
          <w:p w14:paraId="5F484462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3" w:type="dxa"/>
            <w:noWrap/>
          </w:tcPr>
          <w:p w14:paraId="72743B6A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3FD40572" w14:textId="77777777" w:rsidTr="00C63669">
        <w:trPr>
          <w:trHeight w:val="285"/>
        </w:trPr>
        <w:tc>
          <w:tcPr>
            <w:tcW w:w="1109" w:type="dxa"/>
            <w:noWrap/>
          </w:tcPr>
          <w:p w14:paraId="6F570C9F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67" w:type="dxa"/>
            <w:noWrap/>
          </w:tcPr>
          <w:p w14:paraId="798C2146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省广域接入交换机</w:t>
            </w:r>
          </w:p>
        </w:tc>
        <w:tc>
          <w:tcPr>
            <w:tcW w:w="1473" w:type="dxa"/>
            <w:noWrap/>
          </w:tcPr>
          <w:p w14:paraId="0FE581D4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3" w:type="dxa"/>
            <w:noWrap/>
          </w:tcPr>
          <w:p w14:paraId="72B25E2E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69D28234" w14:textId="77777777" w:rsidTr="00C63669">
        <w:trPr>
          <w:trHeight w:val="285"/>
        </w:trPr>
        <w:tc>
          <w:tcPr>
            <w:tcW w:w="1109" w:type="dxa"/>
            <w:noWrap/>
          </w:tcPr>
          <w:p w14:paraId="43E1AE45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67" w:type="dxa"/>
            <w:noWrap/>
          </w:tcPr>
          <w:p w14:paraId="43E76E53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光口接入交换机</w:t>
            </w:r>
          </w:p>
        </w:tc>
        <w:tc>
          <w:tcPr>
            <w:tcW w:w="1473" w:type="dxa"/>
            <w:noWrap/>
          </w:tcPr>
          <w:p w14:paraId="20803727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3" w:type="dxa"/>
            <w:noWrap/>
          </w:tcPr>
          <w:p w14:paraId="71D09434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329BF1B0" w14:textId="77777777" w:rsidTr="00C63669">
        <w:trPr>
          <w:trHeight w:val="285"/>
        </w:trPr>
        <w:tc>
          <w:tcPr>
            <w:tcW w:w="1109" w:type="dxa"/>
            <w:noWrap/>
          </w:tcPr>
          <w:p w14:paraId="4BD9F3B6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67" w:type="dxa"/>
            <w:noWrap/>
          </w:tcPr>
          <w:p w14:paraId="03675966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万兆接入交换机</w:t>
            </w:r>
          </w:p>
        </w:tc>
        <w:tc>
          <w:tcPr>
            <w:tcW w:w="1473" w:type="dxa"/>
            <w:noWrap/>
          </w:tcPr>
          <w:p w14:paraId="2EDD4E16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3" w:type="dxa"/>
            <w:noWrap/>
          </w:tcPr>
          <w:p w14:paraId="7B096606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14137A58" w14:textId="77777777" w:rsidTr="00C63669">
        <w:trPr>
          <w:trHeight w:val="285"/>
        </w:trPr>
        <w:tc>
          <w:tcPr>
            <w:tcW w:w="1109" w:type="dxa"/>
            <w:noWrap/>
          </w:tcPr>
          <w:p w14:paraId="2393AA02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67" w:type="dxa"/>
            <w:noWrap/>
          </w:tcPr>
          <w:p w14:paraId="72EDC3A0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接入网关</w:t>
            </w:r>
          </w:p>
        </w:tc>
        <w:tc>
          <w:tcPr>
            <w:tcW w:w="1473" w:type="dxa"/>
            <w:noWrap/>
          </w:tcPr>
          <w:p w14:paraId="2676B41B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3" w:type="dxa"/>
            <w:noWrap/>
          </w:tcPr>
          <w:p w14:paraId="32E847B3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6B7E754F" w14:textId="77777777" w:rsidTr="00C63669">
        <w:trPr>
          <w:trHeight w:val="285"/>
        </w:trPr>
        <w:tc>
          <w:tcPr>
            <w:tcW w:w="1109" w:type="dxa"/>
            <w:noWrap/>
          </w:tcPr>
          <w:p w14:paraId="4A492D0D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67" w:type="dxa"/>
            <w:noWrap/>
          </w:tcPr>
          <w:p w14:paraId="74523691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灾备接入路由器</w:t>
            </w:r>
          </w:p>
        </w:tc>
        <w:tc>
          <w:tcPr>
            <w:tcW w:w="1473" w:type="dxa"/>
            <w:noWrap/>
          </w:tcPr>
          <w:p w14:paraId="110459A1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3" w:type="dxa"/>
            <w:noWrap/>
          </w:tcPr>
          <w:p w14:paraId="6EEF4030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6B7D2257" w14:textId="77777777" w:rsidTr="00C63669">
        <w:trPr>
          <w:trHeight w:val="285"/>
        </w:trPr>
        <w:tc>
          <w:tcPr>
            <w:tcW w:w="1109" w:type="dxa"/>
            <w:noWrap/>
          </w:tcPr>
          <w:p w14:paraId="6D674BE9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467" w:type="dxa"/>
            <w:noWrap/>
          </w:tcPr>
          <w:p w14:paraId="2ED81F5C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灾备接入交换机</w:t>
            </w:r>
          </w:p>
        </w:tc>
        <w:tc>
          <w:tcPr>
            <w:tcW w:w="1473" w:type="dxa"/>
            <w:noWrap/>
          </w:tcPr>
          <w:p w14:paraId="3437CDAF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3" w:type="dxa"/>
            <w:noWrap/>
          </w:tcPr>
          <w:p w14:paraId="5BDA946E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1304EEDE" w14:textId="77777777" w:rsidTr="00C63669">
        <w:trPr>
          <w:trHeight w:val="285"/>
        </w:trPr>
        <w:tc>
          <w:tcPr>
            <w:tcW w:w="1109" w:type="dxa"/>
            <w:noWrap/>
          </w:tcPr>
          <w:p w14:paraId="3A9B5067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5121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467" w:type="dxa"/>
            <w:noWrap/>
          </w:tcPr>
          <w:p w14:paraId="73684F5D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电子认证交换机</w:t>
            </w:r>
          </w:p>
        </w:tc>
        <w:tc>
          <w:tcPr>
            <w:tcW w:w="1473" w:type="dxa"/>
            <w:noWrap/>
          </w:tcPr>
          <w:p w14:paraId="03B99BB9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73" w:type="dxa"/>
            <w:noWrap/>
          </w:tcPr>
          <w:p w14:paraId="0297C248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6EB987EA" w14:textId="77777777" w:rsidTr="00C63669">
        <w:trPr>
          <w:trHeight w:val="285"/>
        </w:trPr>
        <w:tc>
          <w:tcPr>
            <w:tcW w:w="1109" w:type="dxa"/>
            <w:noWrap/>
          </w:tcPr>
          <w:p w14:paraId="3F4C82A8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5121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467" w:type="dxa"/>
            <w:noWrap/>
          </w:tcPr>
          <w:p w14:paraId="753D46DD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市接入路由器</w:t>
            </w:r>
          </w:p>
        </w:tc>
        <w:tc>
          <w:tcPr>
            <w:tcW w:w="1473" w:type="dxa"/>
            <w:noWrap/>
          </w:tcPr>
          <w:p w14:paraId="4AD47256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5121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73" w:type="dxa"/>
            <w:noWrap/>
          </w:tcPr>
          <w:p w14:paraId="5333365E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7D515901" w14:textId="77777777" w:rsidTr="00C63669">
        <w:trPr>
          <w:trHeight w:val="285"/>
        </w:trPr>
        <w:tc>
          <w:tcPr>
            <w:tcW w:w="1109" w:type="dxa"/>
            <w:noWrap/>
          </w:tcPr>
          <w:p w14:paraId="5EA01F0E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5121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467" w:type="dxa"/>
            <w:noWrap/>
          </w:tcPr>
          <w:p w14:paraId="3FD45073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市接入交换机</w:t>
            </w:r>
          </w:p>
        </w:tc>
        <w:tc>
          <w:tcPr>
            <w:tcW w:w="1473" w:type="dxa"/>
            <w:noWrap/>
          </w:tcPr>
          <w:p w14:paraId="4F1F28FD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5121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473" w:type="dxa"/>
            <w:noWrap/>
          </w:tcPr>
          <w:p w14:paraId="79744A3F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536969D9" w14:textId="77777777" w:rsidTr="00C63669">
        <w:trPr>
          <w:trHeight w:val="285"/>
        </w:trPr>
        <w:tc>
          <w:tcPr>
            <w:tcW w:w="1109" w:type="dxa"/>
            <w:noWrap/>
          </w:tcPr>
          <w:p w14:paraId="34D080F6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5121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467" w:type="dxa"/>
            <w:noWrap/>
          </w:tcPr>
          <w:p w14:paraId="3DF0321D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软视频会议设备</w:t>
            </w:r>
          </w:p>
        </w:tc>
        <w:tc>
          <w:tcPr>
            <w:tcW w:w="1473" w:type="dxa"/>
            <w:noWrap/>
          </w:tcPr>
          <w:p w14:paraId="42BF46B8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73" w:type="dxa"/>
            <w:noWrap/>
          </w:tcPr>
          <w:p w14:paraId="3F08E5EC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34722A81" w14:textId="77777777" w:rsidTr="00C63669">
        <w:trPr>
          <w:trHeight w:val="285"/>
        </w:trPr>
        <w:tc>
          <w:tcPr>
            <w:tcW w:w="1109" w:type="dxa"/>
            <w:noWrap/>
          </w:tcPr>
          <w:p w14:paraId="0E0E7EE1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5121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467" w:type="dxa"/>
            <w:noWrap/>
          </w:tcPr>
          <w:p w14:paraId="5D26376E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镜像端口复制设备</w:t>
            </w:r>
          </w:p>
        </w:tc>
        <w:tc>
          <w:tcPr>
            <w:tcW w:w="1473" w:type="dxa"/>
            <w:noWrap/>
          </w:tcPr>
          <w:p w14:paraId="1E2971EC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73" w:type="dxa"/>
            <w:noWrap/>
          </w:tcPr>
          <w:p w14:paraId="370420FC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67D3A13B" w14:textId="77777777" w:rsidTr="00C63669">
        <w:trPr>
          <w:trHeight w:val="285"/>
        </w:trPr>
        <w:tc>
          <w:tcPr>
            <w:tcW w:w="1109" w:type="dxa"/>
            <w:noWrap/>
          </w:tcPr>
          <w:p w14:paraId="1AD5713B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5121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467" w:type="dxa"/>
            <w:noWrap/>
          </w:tcPr>
          <w:p w14:paraId="09659A29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时钟设备</w:t>
            </w:r>
          </w:p>
        </w:tc>
        <w:tc>
          <w:tcPr>
            <w:tcW w:w="1473" w:type="dxa"/>
            <w:noWrap/>
          </w:tcPr>
          <w:p w14:paraId="19D7D370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3" w:type="dxa"/>
            <w:noWrap/>
          </w:tcPr>
          <w:p w14:paraId="07D7408A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176F1F" w:rsidRPr="00251218" w14:paraId="70FFD3E4" w14:textId="77777777" w:rsidTr="00C63669">
        <w:trPr>
          <w:trHeight w:val="285"/>
        </w:trPr>
        <w:tc>
          <w:tcPr>
            <w:tcW w:w="1109" w:type="dxa"/>
            <w:noWrap/>
          </w:tcPr>
          <w:p w14:paraId="3CDD4FFE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5121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467" w:type="dxa"/>
            <w:noWrap/>
          </w:tcPr>
          <w:p w14:paraId="11528AE8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/>
                <w:kern w:val="0"/>
                <w:szCs w:val="21"/>
              </w:rPr>
              <w:t>DNS设备</w:t>
            </w:r>
          </w:p>
        </w:tc>
        <w:tc>
          <w:tcPr>
            <w:tcW w:w="1473" w:type="dxa"/>
            <w:noWrap/>
          </w:tcPr>
          <w:p w14:paraId="26A7B2A3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73" w:type="dxa"/>
            <w:noWrap/>
          </w:tcPr>
          <w:p w14:paraId="0A7CCE37" w14:textId="77777777" w:rsidR="00176F1F" w:rsidRPr="00251218" w:rsidRDefault="00176F1F" w:rsidP="00C6366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1218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</w:tbl>
    <w:p w14:paraId="1707E32B" w14:textId="77777777" w:rsidR="00084942" w:rsidRDefault="00084942"/>
    <w:sectPr w:rsidR="00084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D0FB9" w14:textId="77777777" w:rsidR="00BA2B5D" w:rsidRDefault="00BA2B5D" w:rsidP="00176F1F">
      <w:r>
        <w:separator/>
      </w:r>
    </w:p>
  </w:endnote>
  <w:endnote w:type="continuationSeparator" w:id="0">
    <w:p w14:paraId="14E1288C" w14:textId="77777777" w:rsidR="00BA2B5D" w:rsidRDefault="00BA2B5D" w:rsidP="0017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A4D89" w14:textId="77777777" w:rsidR="00BA2B5D" w:rsidRDefault="00BA2B5D" w:rsidP="00176F1F">
      <w:r>
        <w:separator/>
      </w:r>
    </w:p>
  </w:footnote>
  <w:footnote w:type="continuationSeparator" w:id="0">
    <w:p w14:paraId="6EEE9AC5" w14:textId="77777777" w:rsidR="00BA2B5D" w:rsidRDefault="00BA2B5D" w:rsidP="00176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6A"/>
    <w:rsid w:val="00084942"/>
    <w:rsid w:val="00135960"/>
    <w:rsid w:val="00176F1F"/>
    <w:rsid w:val="004E3BEC"/>
    <w:rsid w:val="0058698B"/>
    <w:rsid w:val="00A2116A"/>
    <w:rsid w:val="00B90169"/>
    <w:rsid w:val="00B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38D905-8353-4E80-9B95-D7A595FE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F1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F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2024-08-27T08:01:00Z</dcterms:created>
  <dcterms:modified xsi:type="dcterms:W3CDTF">2024-08-27T08:01:00Z</dcterms:modified>
</cp:coreProperties>
</file>